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8E5" w:rsidRDefault="00EC5CB9" w:rsidP="005068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Отзывы</w:t>
      </w:r>
    </w:p>
    <w:p w:rsidR="00EC5CB9" w:rsidRDefault="00EC5CB9" w:rsidP="005068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участников публичных консультаций</w:t>
      </w:r>
    </w:p>
    <w:p w:rsidR="004B1E17" w:rsidRDefault="00EC5CB9" w:rsidP="005068E5">
      <w:pPr>
        <w:jc w:val="center"/>
        <w:rPr>
          <w:sz w:val="28"/>
          <w:szCs w:val="28"/>
        </w:rPr>
      </w:pPr>
      <w:r w:rsidRPr="00EC5CB9">
        <w:rPr>
          <w:bCs/>
          <w:sz w:val="28"/>
          <w:szCs w:val="28"/>
        </w:rPr>
        <w:t xml:space="preserve">на проект постановления </w:t>
      </w:r>
      <w:r>
        <w:rPr>
          <w:bCs/>
          <w:sz w:val="28"/>
          <w:szCs w:val="28"/>
        </w:rPr>
        <w:t xml:space="preserve">Администрации города </w:t>
      </w:r>
      <w:r w:rsidR="00980900" w:rsidRPr="00EC5CB9">
        <w:rPr>
          <w:sz w:val="28"/>
          <w:szCs w:val="28"/>
        </w:rPr>
        <w:t>«</w:t>
      </w:r>
      <w:bookmarkStart w:id="0" w:name="OLE_LINK3"/>
      <w:bookmarkStart w:id="1" w:name="OLE_LINK4"/>
      <w:r w:rsidR="001D360B" w:rsidRPr="00EC5CB9">
        <w:rPr>
          <w:sz w:val="28"/>
          <w:szCs w:val="28"/>
        </w:rPr>
        <w:t>Об утверждении порядка согласования эскизного проекта некапитального строения, сооружения на территории города Сургута</w:t>
      </w:r>
      <w:bookmarkEnd w:id="0"/>
      <w:bookmarkEnd w:id="1"/>
      <w:r w:rsidR="00980900" w:rsidRPr="00EC5CB9">
        <w:rPr>
          <w:sz w:val="28"/>
          <w:szCs w:val="28"/>
        </w:rPr>
        <w:t>»</w:t>
      </w:r>
      <w:r w:rsidR="004B1E17">
        <w:rPr>
          <w:sz w:val="28"/>
          <w:szCs w:val="28"/>
        </w:rPr>
        <w:t xml:space="preserve">, </w:t>
      </w:r>
    </w:p>
    <w:p w:rsidR="0061190A" w:rsidRPr="00EC5CB9" w:rsidRDefault="004B1E17" w:rsidP="005068E5">
      <w:pPr>
        <w:jc w:val="center"/>
        <w:rPr>
          <w:sz w:val="28"/>
          <w:szCs w:val="28"/>
        </w:rPr>
      </w:pPr>
      <w:r w:rsidRPr="00306C93">
        <w:rPr>
          <w:sz w:val="28"/>
          <w:szCs w:val="28"/>
        </w:rPr>
        <w:t>с использование Портала проектов нормативных правовых актов</w:t>
      </w:r>
      <w:bookmarkStart w:id="2" w:name="_GoBack"/>
      <w:bookmarkEnd w:id="2"/>
    </w:p>
    <w:p w:rsidR="00980900" w:rsidRPr="0033395A" w:rsidRDefault="00306C93" w:rsidP="00980900">
      <w:pPr>
        <w:jc w:val="center"/>
        <w:rPr>
          <w:sz w:val="28"/>
          <w:szCs w:val="28"/>
        </w:rPr>
      </w:pPr>
      <w:hyperlink r:id="rId8" w:anchor="npa=53179" w:history="1">
        <w:r w:rsidR="00EC5CB9" w:rsidRPr="00EC5CB9">
          <w:rPr>
            <w:rStyle w:val="a8"/>
            <w:sz w:val="28"/>
            <w:szCs w:val="28"/>
            <w:lang w:val="en-US"/>
          </w:rPr>
          <w:t>https</w:t>
        </w:r>
        <w:r w:rsidR="00EC5CB9" w:rsidRPr="00EC5CB9">
          <w:rPr>
            <w:rStyle w:val="a8"/>
            <w:sz w:val="28"/>
            <w:szCs w:val="28"/>
          </w:rPr>
          <w:t>://</w:t>
        </w:r>
        <w:r w:rsidR="00EC5CB9" w:rsidRPr="00EC5CB9">
          <w:rPr>
            <w:rStyle w:val="a8"/>
            <w:sz w:val="28"/>
            <w:szCs w:val="28"/>
            <w:lang w:val="en-US"/>
          </w:rPr>
          <w:t>regulation</w:t>
        </w:r>
        <w:r w:rsidR="00EC5CB9" w:rsidRPr="00EC5CB9">
          <w:rPr>
            <w:rStyle w:val="a8"/>
            <w:sz w:val="28"/>
            <w:szCs w:val="28"/>
          </w:rPr>
          <w:t>.</w:t>
        </w:r>
        <w:r w:rsidR="00EC5CB9" w:rsidRPr="00EC5CB9">
          <w:rPr>
            <w:rStyle w:val="a8"/>
            <w:sz w:val="28"/>
            <w:szCs w:val="28"/>
            <w:lang w:val="en-US"/>
          </w:rPr>
          <w:t>admhmao</w:t>
        </w:r>
        <w:r w:rsidR="00EC5CB9" w:rsidRPr="00EC5CB9">
          <w:rPr>
            <w:rStyle w:val="a8"/>
            <w:sz w:val="28"/>
            <w:szCs w:val="28"/>
          </w:rPr>
          <w:t>.</w:t>
        </w:r>
        <w:r w:rsidR="00EC5CB9" w:rsidRPr="00EC5CB9">
          <w:rPr>
            <w:rStyle w:val="a8"/>
            <w:sz w:val="28"/>
            <w:szCs w:val="28"/>
            <w:lang w:val="en-US"/>
          </w:rPr>
          <w:t>ru</w:t>
        </w:r>
        <w:r w:rsidR="00EC5CB9" w:rsidRPr="00EC5CB9">
          <w:rPr>
            <w:rStyle w:val="a8"/>
            <w:sz w:val="28"/>
            <w:szCs w:val="28"/>
          </w:rPr>
          <w:t>/</w:t>
        </w:r>
        <w:r w:rsidR="00EC5CB9" w:rsidRPr="00EC5CB9">
          <w:rPr>
            <w:rStyle w:val="a8"/>
            <w:sz w:val="28"/>
            <w:szCs w:val="28"/>
            <w:lang w:val="en-US"/>
          </w:rPr>
          <w:t>projects</w:t>
        </w:r>
        <w:r w:rsidR="00EC5CB9" w:rsidRPr="00EC5CB9">
          <w:rPr>
            <w:rStyle w:val="a8"/>
            <w:sz w:val="28"/>
            <w:szCs w:val="28"/>
          </w:rPr>
          <w:t>#</w:t>
        </w:r>
        <w:r w:rsidR="00EC5CB9" w:rsidRPr="00EC5CB9">
          <w:rPr>
            <w:rStyle w:val="a8"/>
            <w:sz w:val="28"/>
            <w:szCs w:val="28"/>
            <w:lang w:val="en-US"/>
          </w:rPr>
          <w:t>npa</w:t>
        </w:r>
        <w:r w:rsidR="00EC5CB9" w:rsidRPr="00EC5CB9">
          <w:rPr>
            <w:rStyle w:val="a8"/>
            <w:sz w:val="28"/>
            <w:szCs w:val="28"/>
          </w:rPr>
          <w:t>=53179</w:t>
        </w:r>
      </w:hyperlink>
    </w:p>
    <w:p w:rsidR="00272233" w:rsidRPr="0033395A" w:rsidRDefault="00272233" w:rsidP="00272233">
      <w:r w:rsidRPr="001D360B">
        <w:rPr>
          <w:sz w:val="22"/>
          <w:szCs w:val="22"/>
          <w:lang w:val="en-US"/>
        </w:rPr>
        <w:t>ID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проекта</w:t>
      </w:r>
      <w:r w:rsidRPr="0033395A">
        <w:rPr>
          <w:sz w:val="22"/>
          <w:szCs w:val="22"/>
        </w:rPr>
        <w:t>:</w:t>
      </w:r>
      <w:r w:rsidRPr="0033395A">
        <w:t xml:space="preserve"> </w:t>
      </w:r>
      <w:r w:rsidR="001D360B" w:rsidRPr="008309D5">
        <w:rPr>
          <w:b/>
          <w:sz w:val="22"/>
          <w:szCs w:val="22"/>
        </w:rPr>
        <w:t>01/16/06-23/00053179</w:t>
      </w:r>
    </w:p>
    <w:p w:rsidR="00272233" w:rsidRPr="0033395A" w:rsidRDefault="00272233" w:rsidP="00272233">
      <w:r>
        <w:rPr>
          <w:sz w:val="22"/>
          <w:szCs w:val="22"/>
        </w:rPr>
        <w:t>Ссылка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на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</w:t>
      </w:r>
      <w:r w:rsidRPr="0033395A">
        <w:rPr>
          <w:sz w:val="22"/>
          <w:szCs w:val="22"/>
        </w:rPr>
        <w:t>:</w:t>
      </w:r>
      <w:r w:rsidRPr="0033395A">
        <w:t xml:space="preserve"> </w:t>
      </w:r>
      <w:bookmarkStart w:id="3" w:name="OLE_LINK5"/>
      <w:bookmarkStart w:id="4" w:name="OLE_LINK6"/>
      <w:r w:rsidR="001D360B">
        <w:fldChar w:fldCharType="begin"/>
      </w:r>
      <w:r w:rsidR="00596697">
        <w:instrText>HYPERLINK "https://regulation.admhmao.ru/projects#npa=53179"</w:instrText>
      </w:r>
      <w:r w:rsidR="001D360B">
        <w:fldChar w:fldCharType="separate"/>
      </w:r>
      <w:r w:rsidR="001D360B" w:rsidRPr="001D360B">
        <w:rPr>
          <w:rStyle w:val="a8"/>
          <w:lang w:val="en-US"/>
        </w:rPr>
        <w:t>https</w:t>
      </w:r>
      <w:r w:rsidR="001D360B" w:rsidRPr="00EC5CB9">
        <w:rPr>
          <w:rStyle w:val="a8"/>
        </w:rPr>
        <w:t>://</w:t>
      </w:r>
      <w:r w:rsidR="001D360B" w:rsidRPr="001D360B">
        <w:rPr>
          <w:rStyle w:val="a8"/>
          <w:lang w:val="en-US"/>
        </w:rPr>
        <w:t>regulation</w:t>
      </w:r>
      <w:r w:rsidR="001D360B" w:rsidRPr="00EC5CB9">
        <w:rPr>
          <w:rStyle w:val="a8"/>
        </w:rPr>
        <w:t>.</w:t>
      </w:r>
      <w:r w:rsidR="001D360B" w:rsidRPr="001D360B">
        <w:rPr>
          <w:rStyle w:val="a8"/>
          <w:lang w:val="en-US"/>
        </w:rPr>
        <w:t>admhmao</w:t>
      </w:r>
      <w:r w:rsidR="001D360B" w:rsidRPr="00EC5CB9">
        <w:rPr>
          <w:rStyle w:val="a8"/>
        </w:rPr>
        <w:t>.</w:t>
      </w:r>
      <w:r w:rsidR="001D360B" w:rsidRPr="001D360B">
        <w:rPr>
          <w:rStyle w:val="a8"/>
          <w:lang w:val="en-US"/>
        </w:rPr>
        <w:t>ru</w:t>
      </w:r>
      <w:r w:rsidR="001D360B" w:rsidRPr="00EC5CB9">
        <w:rPr>
          <w:rStyle w:val="a8"/>
        </w:rPr>
        <w:t>/</w:t>
      </w:r>
      <w:r w:rsidR="001D360B" w:rsidRPr="001D360B">
        <w:rPr>
          <w:rStyle w:val="a8"/>
          <w:lang w:val="en-US"/>
        </w:rPr>
        <w:t>projects</w:t>
      </w:r>
      <w:r w:rsidR="001D360B" w:rsidRPr="00EC5CB9">
        <w:rPr>
          <w:rStyle w:val="a8"/>
        </w:rPr>
        <w:t>#</w:t>
      </w:r>
      <w:r w:rsidR="001D360B" w:rsidRPr="001D360B">
        <w:rPr>
          <w:rStyle w:val="a8"/>
          <w:lang w:val="en-US"/>
        </w:rPr>
        <w:t>npa</w:t>
      </w:r>
      <w:r w:rsidR="001D360B" w:rsidRPr="00EC5CB9">
        <w:rPr>
          <w:rStyle w:val="a8"/>
        </w:rPr>
        <w:t>=53179</w:t>
      </w:r>
      <w:bookmarkEnd w:id="3"/>
      <w:bookmarkEnd w:id="4"/>
      <w:r w:rsidR="001D360B">
        <w:fldChar w:fldCharType="end"/>
      </w:r>
    </w:p>
    <w:p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1D360B" w:rsidRPr="001D360B">
        <w:rPr>
          <w:b/>
          <w:sz w:val="22"/>
          <w:szCs w:val="22"/>
        </w:rPr>
        <w:t xml:space="preserve">05.06.2023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1D360B" w:rsidRPr="001D360B">
        <w:rPr>
          <w:b/>
          <w:sz w:val="22"/>
          <w:szCs w:val="22"/>
        </w:rPr>
        <w:t>03.07.2023</w:t>
      </w:r>
    </w:p>
    <w:p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bookmarkStart w:id="5" w:name="OLE_LINK7"/>
      <w:bookmarkStart w:id="6" w:name="OLE_LINK8"/>
      <w:r w:rsidR="001D360B" w:rsidRPr="001D360B">
        <w:rPr>
          <w:b/>
          <w:sz w:val="22"/>
          <w:szCs w:val="22"/>
        </w:rPr>
        <w:t>2</w:t>
      </w:r>
      <w:bookmarkEnd w:id="5"/>
      <w:bookmarkEnd w:id="6"/>
    </w:p>
    <w:p w:rsidR="00980900" w:rsidRDefault="00980900" w:rsidP="00117C8F"/>
    <w:tbl>
      <w:tblPr>
        <w:tblStyle w:val="tablebody"/>
        <w:tblW w:w="14742" w:type="dxa"/>
        <w:tblInd w:w="50" w:type="dxa"/>
        <w:tblLayout w:type="fixed"/>
        <w:tblLook w:val="04A0" w:firstRow="1" w:lastRow="0" w:firstColumn="1" w:lastColumn="0" w:noHBand="0" w:noVBand="1"/>
      </w:tblPr>
      <w:tblGrid>
        <w:gridCol w:w="937"/>
        <w:gridCol w:w="3543"/>
        <w:gridCol w:w="10262"/>
      </w:tblGrid>
      <w:tr w:rsidR="00DD31BE" w:rsidRPr="00A829FF" w:rsidTr="004E6C76">
        <w:trPr>
          <w:trHeight w:val="270"/>
        </w:trPr>
        <w:tc>
          <w:tcPr>
            <w:tcW w:w="937" w:type="dxa"/>
            <w:vAlign w:val="center"/>
          </w:tcPr>
          <w:p w:rsidR="00DD31BE" w:rsidRPr="00A829FF" w:rsidRDefault="00DD31BE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43" w:type="dxa"/>
            <w:vAlign w:val="center"/>
          </w:tcPr>
          <w:p w:rsidR="00DD31BE" w:rsidRPr="00A829FF" w:rsidRDefault="00DD31BE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10262" w:type="dxa"/>
            <w:vAlign w:val="center"/>
          </w:tcPr>
          <w:p w:rsidR="00DD31BE" w:rsidRPr="00A829FF" w:rsidRDefault="00DD31BE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</w:tr>
      <w:tr w:rsidR="00DD31BE" w:rsidRPr="00A829FF" w:rsidTr="00A007E3">
        <w:tc>
          <w:tcPr>
            <w:tcW w:w="937" w:type="dxa"/>
            <w:vMerge w:val="restart"/>
          </w:tcPr>
          <w:p w:rsidR="00DD31BE" w:rsidRPr="00A829FF" w:rsidRDefault="00DD31BE" w:rsidP="001D36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3543" w:type="dxa"/>
            <w:vMerge w:val="restart"/>
          </w:tcPr>
          <w:p w:rsidR="00DD31BE" w:rsidRPr="00A829FF" w:rsidRDefault="00DD31BE" w:rsidP="00117C8F">
            <w:pPr>
              <w:jc w:val="center"/>
              <w:rPr>
                <w:rFonts w:ascii="Times New Roman" w:hAnsi="Times New Roman" w:cs="Times New Roman"/>
              </w:rPr>
            </w:pPr>
            <w:r w:rsidRPr="001D360B">
              <w:rPr>
                <w:rFonts w:ascii="Times New Roman" w:hAnsi="Times New Roman" w:cs="Times New Roman"/>
              </w:rPr>
              <w:t>Лукьянчук Александр  (909470@mail.ru)</w:t>
            </w:r>
          </w:p>
        </w:tc>
        <w:tc>
          <w:tcPr>
            <w:tcW w:w="10262" w:type="dxa"/>
          </w:tcPr>
          <w:p w:rsidR="00DD31BE" w:rsidRPr="00A829FF" w:rsidRDefault="00DD31BE" w:rsidP="001D360B">
            <w:pPr>
              <w:rPr>
                <w:rFonts w:ascii="Times New Roman" w:hAnsi="Times New Roman" w:cs="Times New Roman"/>
              </w:rPr>
            </w:pPr>
            <w:r w:rsidRPr="001D360B">
              <w:rPr>
                <w:rStyle w:val="pt-000004"/>
                <w:rFonts w:ascii="Times New Roman" w:hAnsi="Times New Roman" w:cs="Times New Roman"/>
              </w:rPr>
              <w:t>Данный вопрос актуален, направлен на наведение порядка с внешним видом НТО в городе.</w:t>
            </w:r>
          </w:p>
        </w:tc>
      </w:tr>
      <w:tr w:rsidR="00DD31BE" w:rsidRPr="00A829FF" w:rsidTr="00AF1200">
        <w:tc>
          <w:tcPr>
            <w:tcW w:w="937" w:type="dxa"/>
            <w:vMerge/>
          </w:tcPr>
          <w:p w:rsidR="00DD31BE" w:rsidRPr="00A829FF" w:rsidRDefault="00DD31BE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DD31BE" w:rsidRPr="00A829FF" w:rsidRDefault="00DD31BE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62" w:type="dxa"/>
          </w:tcPr>
          <w:p w:rsidR="00DD31BE" w:rsidRPr="00A829FF" w:rsidRDefault="00DD31BE" w:rsidP="001D360B">
            <w:pPr>
              <w:rPr>
                <w:rFonts w:ascii="Times New Roman" w:hAnsi="Times New Roman" w:cs="Times New Roman"/>
              </w:rPr>
            </w:pPr>
            <w:r w:rsidRPr="001D360B">
              <w:rPr>
                <w:rStyle w:val="pt-000004"/>
                <w:rFonts w:ascii="Times New Roman" w:hAnsi="Times New Roman" w:cs="Times New Roman"/>
              </w:rPr>
              <w:t>Розничная торговля</w:t>
            </w:r>
          </w:p>
        </w:tc>
      </w:tr>
      <w:tr w:rsidR="00DD31BE" w:rsidRPr="00A829FF" w:rsidTr="00A87278">
        <w:tc>
          <w:tcPr>
            <w:tcW w:w="937" w:type="dxa"/>
            <w:vMerge/>
          </w:tcPr>
          <w:p w:rsidR="00DD31BE" w:rsidRPr="00A829FF" w:rsidRDefault="00DD31BE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DD31BE" w:rsidRPr="00A829FF" w:rsidRDefault="00DD31BE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62" w:type="dxa"/>
          </w:tcPr>
          <w:p w:rsidR="00DD31BE" w:rsidRPr="00A829FF" w:rsidRDefault="00DD31BE" w:rsidP="001D360B">
            <w:pPr>
              <w:rPr>
                <w:rFonts w:ascii="Times New Roman" w:hAnsi="Times New Roman" w:cs="Times New Roman"/>
              </w:rPr>
            </w:pPr>
            <w:r w:rsidRPr="001D360B">
              <w:rPr>
                <w:rStyle w:val="pt-000004"/>
                <w:rFonts w:ascii="Times New Roman" w:hAnsi="Times New Roman" w:cs="Times New Roman"/>
              </w:rPr>
              <w:t>не повлияет</w:t>
            </w:r>
          </w:p>
        </w:tc>
      </w:tr>
      <w:tr w:rsidR="00DD31BE" w:rsidRPr="00A829FF" w:rsidTr="006275E4">
        <w:tc>
          <w:tcPr>
            <w:tcW w:w="937" w:type="dxa"/>
            <w:vMerge/>
          </w:tcPr>
          <w:p w:rsidR="00DD31BE" w:rsidRPr="00A829FF" w:rsidRDefault="00DD31BE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DD31BE" w:rsidRPr="00A829FF" w:rsidRDefault="00DD31BE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62" w:type="dxa"/>
          </w:tcPr>
          <w:p w:rsidR="00DD31BE" w:rsidRPr="00A829FF" w:rsidRDefault="00DD31BE" w:rsidP="001D360B">
            <w:pPr>
              <w:rPr>
                <w:rFonts w:ascii="Times New Roman" w:hAnsi="Times New Roman" w:cs="Times New Roman"/>
              </w:rPr>
            </w:pPr>
            <w:r w:rsidRPr="001D360B">
              <w:rPr>
                <w:rStyle w:val="pt-000004"/>
                <w:rFonts w:ascii="Times New Roman" w:hAnsi="Times New Roman" w:cs="Times New Roman"/>
              </w:rPr>
              <w:t>нет</w:t>
            </w:r>
          </w:p>
        </w:tc>
      </w:tr>
      <w:tr w:rsidR="00DD31BE" w:rsidRPr="00A829FF" w:rsidTr="002F68F2">
        <w:tc>
          <w:tcPr>
            <w:tcW w:w="937" w:type="dxa"/>
            <w:vMerge/>
          </w:tcPr>
          <w:p w:rsidR="00DD31BE" w:rsidRPr="00A829FF" w:rsidRDefault="00DD31BE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DD31BE" w:rsidRPr="00A829FF" w:rsidRDefault="00DD31BE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62" w:type="dxa"/>
          </w:tcPr>
          <w:p w:rsidR="00DD31BE" w:rsidRPr="00A829FF" w:rsidRDefault="00DD31BE" w:rsidP="001D360B">
            <w:pPr>
              <w:rPr>
                <w:rFonts w:ascii="Times New Roman" w:hAnsi="Times New Roman" w:cs="Times New Roman"/>
              </w:rPr>
            </w:pPr>
            <w:r w:rsidRPr="001D360B">
              <w:rPr>
                <w:rStyle w:val="pt-000004"/>
                <w:rFonts w:ascii="Times New Roman" w:hAnsi="Times New Roman" w:cs="Times New Roman"/>
              </w:rPr>
              <w:t>нет</w:t>
            </w:r>
          </w:p>
        </w:tc>
      </w:tr>
      <w:tr w:rsidR="00DD31BE" w:rsidRPr="00A829FF" w:rsidTr="00146BF2">
        <w:tc>
          <w:tcPr>
            <w:tcW w:w="937" w:type="dxa"/>
            <w:vMerge/>
          </w:tcPr>
          <w:p w:rsidR="00DD31BE" w:rsidRPr="00A829FF" w:rsidRDefault="00DD31BE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DD31BE" w:rsidRPr="00A829FF" w:rsidRDefault="00DD31BE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62" w:type="dxa"/>
          </w:tcPr>
          <w:p w:rsidR="00DD31BE" w:rsidRPr="00A829FF" w:rsidRDefault="00DD31BE" w:rsidP="001D360B">
            <w:pPr>
              <w:rPr>
                <w:rFonts w:ascii="Times New Roman" w:hAnsi="Times New Roman" w:cs="Times New Roman"/>
              </w:rPr>
            </w:pPr>
            <w:r w:rsidRPr="001D360B">
              <w:rPr>
                <w:rStyle w:val="pt-000004"/>
                <w:rFonts w:ascii="Times New Roman" w:hAnsi="Times New Roman" w:cs="Times New Roman"/>
              </w:rPr>
              <w:t>МСП</w:t>
            </w:r>
          </w:p>
        </w:tc>
      </w:tr>
      <w:tr w:rsidR="00DD31BE" w:rsidRPr="00A829FF" w:rsidTr="00B17215">
        <w:tc>
          <w:tcPr>
            <w:tcW w:w="937" w:type="dxa"/>
            <w:vMerge/>
          </w:tcPr>
          <w:p w:rsidR="00DD31BE" w:rsidRPr="00A829FF" w:rsidRDefault="00DD31BE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DD31BE" w:rsidRPr="00A829FF" w:rsidRDefault="00DD31BE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62" w:type="dxa"/>
          </w:tcPr>
          <w:p w:rsidR="00DD31BE" w:rsidRPr="00A829FF" w:rsidRDefault="00DD31BE" w:rsidP="001D360B">
            <w:pPr>
              <w:rPr>
                <w:rFonts w:ascii="Times New Roman" w:hAnsi="Times New Roman" w:cs="Times New Roman"/>
              </w:rPr>
            </w:pPr>
            <w:r w:rsidRPr="001D360B">
              <w:rPr>
                <w:rStyle w:val="pt-000004"/>
                <w:rFonts w:ascii="Times New Roman" w:hAnsi="Times New Roman" w:cs="Times New Roman"/>
              </w:rPr>
              <w:t>Не вижу проблем</w:t>
            </w:r>
          </w:p>
        </w:tc>
      </w:tr>
      <w:tr w:rsidR="00DD31BE" w:rsidRPr="00A829FF" w:rsidTr="00C601D9">
        <w:tc>
          <w:tcPr>
            <w:tcW w:w="937" w:type="dxa"/>
            <w:vMerge/>
          </w:tcPr>
          <w:p w:rsidR="00DD31BE" w:rsidRPr="00A829FF" w:rsidRDefault="00DD31BE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DD31BE" w:rsidRPr="00A829FF" w:rsidRDefault="00DD31BE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62" w:type="dxa"/>
          </w:tcPr>
          <w:p w:rsidR="00DD31BE" w:rsidRPr="00A829FF" w:rsidRDefault="00DD31BE" w:rsidP="001D360B">
            <w:pPr>
              <w:rPr>
                <w:rFonts w:ascii="Times New Roman" w:hAnsi="Times New Roman" w:cs="Times New Roman"/>
              </w:rPr>
            </w:pPr>
            <w:r w:rsidRPr="001D360B">
              <w:rPr>
                <w:rStyle w:val="pt-000004"/>
                <w:rFonts w:ascii="Times New Roman" w:hAnsi="Times New Roman" w:cs="Times New Roman"/>
              </w:rPr>
              <w:t>Нет</w:t>
            </w:r>
          </w:p>
        </w:tc>
      </w:tr>
      <w:tr w:rsidR="00DD31BE" w:rsidRPr="00A829FF" w:rsidTr="00A7347F">
        <w:tc>
          <w:tcPr>
            <w:tcW w:w="937" w:type="dxa"/>
            <w:vMerge/>
          </w:tcPr>
          <w:p w:rsidR="00DD31BE" w:rsidRPr="00A829FF" w:rsidRDefault="00DD31BE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DD31BE" w:rsidRPr="00A829FF" w:rsidRDefault="00DD31BE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62" w:type="dxa"/>
          </w:tcPr>
          <w:p w:rsidR="00DD31BE" w:rsidRPr="00A829FF" w:rsidRDefault="00DD31BE" w:rsidP="001D360B">
            <w:pPr>
              <w:rPr>
                <w:rFonts w:ascii="Times New Roman" w:hAnsi="Times New Roman" w:cs="Times New Roman"/>
              </w:rPr>
            </w:pPr>
            <w:r w:rsidRPr="001D360B">
              <w:rPr>
                <w:rStyle w:val="pt-000004"/>
                <w:rFonts w:ascii="Times New Roman" w:hAnsi="Times New Roman" w:cs="Times New Roman"/>
              </w:rPr>
              <w:t>нет</w:t>
            </w:r>
          </w:p>
        </w:tc>
      </w:tr>
      <w:tr w:rsidR="00DD31BE" w:rsidRPr="00A829FF" w:rsidTr="00D17D41">
        <w:tc>
          <w:tcPr>
            <w:tcW w:w="937" w:type="dxa"/>
            <w:vMerge/>
          </w:tcPr>
          <w:p w:rsidR="00DD31BE" w:rsidRPr="00A829FF" w:rsidRDefault="00DD31BE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DD31BE" w:rsidRPr="00A829FF" w:rsidRDefault="00DD31BE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62" w:type="dxa"/>
          </w:tcPr>
          <w:p w:rsidR="00DD31BE" w:rsidRPr="00A829FF" w:rsidRDefault="00DD31BE" w:rsidP="001D360B">
            <w:pPr>
              <w:rPr>
                <w:rFonts w:ascii="Times New Roman" w:hAnsi="Times New Roman" w:cs="Times New Roman"/>
              </w:rPr>
            </w:pPr>
            <w:r w:rsidRPr="001D360B">
              <w:rPr>
                <w:rStyle w:val="pt-000004"/>
                <w:rFonts w:ascii="Times New Roman" w:hAnsi="Times New Roman" w:cs="Times New Roman"/>
              </w:rPr>
              <w:t>нет</w:t>
            </w:r>
          </w:p>
        </w:tc>
      </w:tr>
      <w:tr w:rsidR="00DD31BE" w:rsidRPr="00A829FF" w:rsidTr="00C66C0E">
        <w:tc>
          <w:tcPr>
            <w:tcW w:w="937" w:type="dxa"/>
          </w:tcPr>
          <w:p w:rsidR="00DD31BE" w:rsidRPr="00A829FF" w:rsidRDefault="007B33C5" w:rsidP="001D36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D31BE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3543" w:type="dxa"/>
          </w:tcPr>
          <w:p w:rsidR="00DD31BE" w:rsidRPr="00A829FF" w:rsidRDefault="00DD31BE" w:rsidP="00117C8F">
            <w:pPr>
              <w:jc w:val="center"/>
              <w:rPr>
                <w:rFonts w:ascii="Times New Roman" w:hAnsi="Times New Roman" w:cs="Times New Roman"/>
              </w:rPr>
            </w:pPr>
            <w:r w:rsidRPr="001D360B">
              <w:rPr>
                <w:rFonts w:ascii="Times New Roman" w:hAnsi="Times New Roman" w:cs="Times New Roman"/>
              </w:rPr>
              <w:t>Хаминов Николай Николаевич (zolotoy_steklorez@mail.ru)</w:t>
            </w:r>
          </w:p>
        </w:tc>
        <w:tc>
          <w:tcPr>
            <w:tcW w:w="10262" w:type="dxa"/>
          </w:tcPr>
          <w:p w:rsidR="00DD31BE" w:rsidRPr="00A829FF" w:rsidRDefault="00DD31BE" w:rsidP="001D360B">
            <w:pPr>
              <w:rPr>
                <w:rFonts w:ascii="Times New Roman" w:hAnsi="Times New Roman" w:cs="Times New Roman"/>
              </w:rPr>
            </w:pPr>
            <w:r w:rsidRPr="001D360B">
              <w:rPr>
                <w:rStyle w:val="pt-000004"/>
                <w:rFonts w:ascii="Times New Roman" w:hAnsi="Times New Roman" w:cs="Times New Roman"/>
              </w:rPr>
              <w:t>Предложения замечания к проекту отсутствуют, все отлично!!!</w:t>
            </w:r>
          </w:p>
        </w:tc>
      </w:tr>
    </w:tbl>
    <w:p w:rsidR="00B53590" w:rsidRPr="00B17966" w:rsidRDefault="00B53590" w:rsidP="004B1E17">
      <w:pPr>
        <w:rPr>
          <w:sz w:val="28"/>
          <w:szCs w:val="28"/>
        </w:rPr>
      </w:pPr>
    </w:p>
    <w:sectPr w:rsidR="00B53590" w:rsidRPr="00B17966" w:rsidSect="004B1E17">
      <w:headerReference w:type="even" r:id="rId9"/>
      <w:pgSz w:w="16838" w:h="11906" w:orient="landscape"/>
      <w:pgMar w:top="568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0B63" w:rsidRDefault="00330B63">
      <w:r>
        <w:separator/>
      </w:r>
    </w:p>
  </w:endnote>
  <w:endnote w:type="continuationSeparator" w:id="0">
    <w:p w:rsidR="00330B63" w:rsidRDefault="00330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0B63" w:rsidRDefault="00330B63">
      <w:r>
        <w:separator/>
      </w:r>
    </w:p>
  </w:footnote>
  <w:footnote w:type="continuationSeparator" w:id="0">
    <w:p w:rsidR="00330B63" w:rsidRDefault="00330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A79F7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6C93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B6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1E17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145B"/>
    <w:rsid w:val="007425E2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3C5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09D5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31BE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5CB9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1C62"/>
    <w:rsid w:val="00FA4147"/>
    <w:rsid w:val="00FA4325"/>
    <w:rsid w:val="00FA46D6"/>
    <w:rsid w:val="00FA48BE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B6FA063-8D32-4B1D-B8CE-C903E5A54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gulation.admhmao.ru/project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F566F-B7B2-47DC-A771-A371C3515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Ворошилова Юлия Павловна</cp:lastModifiedBy>
  <cp:revision>3</cp:revision>
  <cp:lastPrinted>2023-08-22T07:08:00Z</cp:lastPrinted>
  <dcterms:created xsi:type="dcterms:W3CDTF">2023-07-13T10:17:00Z</dcterms:created>
  <dcterms:modified xsi:type="dcterms:W3CDTF">2023-08-22T07:08:00Z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